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D8" w:rsidRPr="004C6CD8" w:rsidRDefault="004C6CD8" w:rsidP="004C6C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Хотим предложить вакантные места рабочих профессий, находящееся в Свердловской области, г. Каменск-Уральский:</w:t>
      </w:r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ru-RU"/>
        </w:rPr>
      </w:pPr>
      <w:hyperlink r:id="rId4" w:history="1">
        <w:r w:rsidRPr="004C6CD8">
          <w:rPr>
            <w:rFonts w:ascii="Source Sans Pro" w:eastAsia="Times New Roman" w:hAnsi="Source Sans Pro" w:cs="Times New Roman"/>
            <w:b/>
            <w:bCs/>
            <w:color w:val="1C89C1"/>
            <w:sz w:val="41"/>
            <w:szCs w:val="41"/>
            <w:u w:val="single"/>
            <w:lang w:eastAsia="ru-RU"/>
          </w:rPr>
          <w:t>карусельщик →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</w:pPr>
      <w:r w:rsidRPr="004C6CD8"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  <w:t xml:space="preserve">60 000 - 120 000 </w:t>
      </w:r>
      <w:proofErr w:type="spellStart"/>
      <w:r w:rsidRPr="004C6CD8"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  <w:t>руб</w:t>
      </w:r>
      <w:bookmarkStart w:id="0" w:name="_GoBack"/>
      <w:bookmarkEnd w:id="0"/>
      <w:proofErr w:type="spellEnd"/>
    </w:p>
    <w:p w:rsidR="004C6CD8" w:rsidRPr="004C6CD8" w:rsidRDefault="004C6CD8" w:rsidP="004C6CD8">
      <w:pPr>
        <w:spacing w:before="150"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работа на станках 1512, 1541.</w:t>
      </w:r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</w:pPr>
      <w:r w:rsidRPr="004C6CD8"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  <w:t>Город: </w:t>
      </w:r>
      <w:hyperlink r:id="rId5" w:history="1"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Каменск-Уральский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</w:pPr>
      <w:r w:rsidRPr="004C6CD8"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  <w:t>Компания: </w:t>
      </w:r>
      <w:hyperlink r:id="rId6" w:history="1"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ООО ТД "</w:t>
        </w:r>
        <w:proofErr w:type="spellStart"/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ЭнергоБурСервис</w:t>
        </w:r>
        <w:proofErr w:type="spellEnd"/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"</w:t>
        </w:r>
      </w:hyperlink>
    </w:p>
    <w:p w:rsid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1C89C1"/>
          <w:sz w:val="41"/>
          <w:szCs w:val="41"/>
          <w:u w:val="single"/>
          <w:lang w:eastAsia="ru-RU"/>
        </w:rPr>
      </w:pPr>
      <w:r w:rsidRPr="004C6CD8">
        <w:rPr>
          <w:rFonts w:ascii="Source Sans Pro" w:eastAsia="Times New Roman" w:hAnsi="Source Sans Pro" w:cs="Times New Roman"/>
          <w:b/>
          <w:bCs/>
          <w:color w:val="1C89C1"/>
          <w:sz w:val="41"/>
          <w:szCs w:val="41"/>
          <w:u w:val="single"/>
          <w:lang w:eastAsia="ru-RU"/>
        </w:rPr>
        <w:t>Слесарь-сборщик →</w:t>
      </w:r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</w:pPr>
      <w:r w:rsidRPr="004C6CD8"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  <w:t xml:space="preserve">40 000 </w:t>
      </w:r>
      <w:proofErr w:type="spellStart"/>
      <w:r w:rsidRPr="004C6CD8"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  <w:t>руб</w:t>
      </w:r>
      <w:proofErr w:type="spellEnd"/>
    </w:p>
    <w:p w:rsidR="004C6CD8" w:rsidRPr="004C6CD8" w:rsidRDefault="004C6CD8" w:rsidP="004C6CD8">
      <w:pPr>
        <w:spacing w:before="150"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</w:pPr>
      <w:r w:rsidRPr="004C6CD8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Осуществление сборки деталей согласно стандартам. Осуществление слесарной обработки и пригонки деталей Осуществление сборки, регулировки и испытание узлов и механизмов...</w:t>
      </w:r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</w:pPr>
      <w:r w:rsidRPr="004C6CD8"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  <w:t>Город: </w:t>
      </w:r>
      <w:hyperlink r:id="rId7" w:history="1"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Каменск-Уральский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</w:pPr>
      <w:r w:rsidRPr="004C6CD8"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  <w:t>Компания: </w:t>
      </w:r>
      <w:hyperlink r:id="rId8" w:history="1"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ООО ТД "</w:t>
        </w:r>
        <w:proofErr w:type="spellStart"/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ЭнергоБурСервис</w:t>
        </w:r>
        <w:proofErr w:type="spellEnd"/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"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ru-RU"/>
        </w:rPr>
      </w:pPr>
      <w:hyperlink r:id="rId9" w:history="1">
        <w:r w:rsidRPr="004C6CD8">
          <w:rPr>
            <w:rFonts w:ascii="Source Sans Pro" w:eastAsia="Times New Roman" w:hAnsi="Source Sans Pro" w:cs="Times New Roman"/>
            <w:b/>
            <w:bCs/>
            <w:color w:val="1C89C1"/>
            <w:sz w:val="41"/>
            <w:szCs w:val="41"/>
            <w:u w:val="single"/>
            <w:lang w:eastAsia="ru-RU"/>
          </w:rPr>
          <w:t>Токарь ДИП →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</w:pPr>
      <w:r w:rsidRPr="004C6CD8"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  <w:t xml:space="preserve">40 000 - 60 000 </w:t>
      </w:r>
      <w:proofErr w:type="spellStart"/>
      <w:r w:rsidRPr="004C6CD8"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  <w:t>руб</w:t>
      </w:r>
      <w:proofErr w:type="spellEnd"/>
    </w:p>
    <w:p w:rsidR="004C6CD8" w:rsidRPr="004C6CD8" w:rsidRDefault="004C6CD8" w:rsidP="004C6CD8">
      <w:pPr>
        <w:spacing w:before="150"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</w:pPr>
      <w:r w:rsidRPr="004C6CD8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обработка и доводка особо сложных деталей подготовка оборудования, оснастки, инструментов....</w:t>
      </w:r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</w:pPr>
      <w:r w:rsidRPr="004C6CD8"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  <w:t>Город: </w:t>
      </w:r>
      <w:hyperlink r:id="rId10" w:history="1"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Каменск-Уральский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</w:pPr>
      <w:r w:rsidRPr="004C6CD8"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  <w:t>Компания: </w:t>
      </w:r>
      <w:hyperlink r:id="rId11" w:history="1"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ООО ТД "</w:t>
        </w:r>
        <w:proofErr w:type="spellStart"/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ЭнергоБурСервис</w:t>
        </w:r>
        <w:proofErr w:type="spellEnd"/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"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ru-RU"/>
        </w:rPr>
      </w:pPr>
      <w:hyperlink r:id="rId12" w:history="1">
        <w:r w:rsidRPr="004C6CD8">
          <w:rPr>
            <w:rFonts w:ascii="Source Sans Pro" w:eastAsia="Times New Roman" w:hAnsi="Source Sans Pro" w:cs="Times New Roman"/>
            <w:b/>
            <w:bCs/>
            <w:color w:val="1C89C1"/>
            <w:sz w:val="41"/>
            <w:szCs w:val="41"/>
            <w:u w:val="single"/>
            <w:lang w:eastAsia="ru-RU"/>
          </w:rPr>
          <w:t>токари ДИП 300, 400, 500 →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</w:pPr>
      <w:r w:rsidRPr="004C6CD8"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  <w:t xml:space="preserve">60 000 - 120 000 </w:t>
      </w:r>
      <w:proofErr w:type="spellStart"/>
      <w:r w:rsidRPr="004C6CD8"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  <w:t>руб</w:t>
      </w:r>
      <w:proofErr w:type="spellEnd"/>
    </w:p>
    <w:p w:rsidR="004C6CD8" w:rsidRPr="004C6CD8" w:rsidRDefault="004C6CD8" w:rsidP="004C6CD8">
      <w:pPr>
        <w:spacing w:before="150"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</w:pPr>
      <w:r w:rsidRPr="004C6CD8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работа на станках ДИП 300, 400, 500...</w:t>
      </w:r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</w:pPr>
      <w:r w:rsidRPr="004C6CD8"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  <w:t>Город: </w:t>
      </w:r>
      <w:hyperlink r:id="rId13" w:history="1"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Каменск-Уральский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</w:pPr>
      <w:r w:rsidRPr="004C6CD8"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  <w:t>Компания: </w:t>
      </w:r>
      <w:hyperlink r:id="rId14" w:history="1"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ООО ТД "</w:t>
        </w:r>
        <w:proofErr w:type="spellStart"/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ЭнергоБурСервис</w:t>
        </w:r>
        <w:proofErr w:type="spellEnd"/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"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ru-RU"/>
        </w:rPr>
      </w:pPr>
      <w:hyperlink r:id="rId15" w:history="1">
        <w:proofErr w:type="spellStart"/>
        <w:r w:rsidRPr="004C6CD8">
          <w:rPr>
            <w:rFonts w:ascii="Source Sans Pro" w:eastAsia="Times New Roman" w:hAnsi="Source Sans Pro" w:cs="Times New Roman"/>
            <w:b/>
            <w:bCs/>
            <w:color w:val="1C89C1"/>
            <w:sz w:val="41"/>
            <w:szCs w:val="41"/>
            <w:u w:val="single"/>
            <w:lang w:eastAsia="ru-RU"/>
          </w:rPr>
          <w:t>Зубофрезеровщик</w:t>
        </w:r>
        <w:proofErr w:type="spellEnd"/>
        <w:r w:rsidRPr="004C6CD8">
          <w:rPr>
            <w:rFonts w:ascii="Source Sans Pro" w:eastAsia="Times New Roman" w:hAnsi="Source Sans Pro" w:cs="Times New Roman"/>
            <w:b/>
            <w:bCs/>
            <w:color w:val="1C89C1"/>
            <w:sz w:val="41"/>
            <w:szCs w:val="41"/>
            <w:u w:val="single"/>
            <w:lang w:eastAsia="ru-RU"/>
          </w:rPr>
          <w:t xml:space="preserve"> →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</w:pPr>
      <w:r w:rsidRPr="004C6CD8"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  <w:t xml:space="preserve">45 000 - 60 000 </w:t>
      </w:r>
      <w:proofErr w:type="spellStart"/>
      <w:r w:rsidRPr="004C6CD8">
        <w:rPr>
          <w:rFonts w:ascii="Source Sans Pro" w:eastAsia="Times New Roman" w:hAnsi="Source Sans Pro" w:cs="Times New Roman"/>
          <w:b/>
          <w:bCs/>
          <w:color w:val="000000"/>
          <w:sz w:val="41"/>
          <w:szCs w:val="41"/>
          <w:lang w:eastAsia="ru-RU"/>
        </w:rPr>
        <w:t>руб</w:t>
      </w:r>
      <w:proofErr w:type="spellEnd"/>
    </w:p>
    <w:p w:rsidR="004C6CD8" w:rsidRPr="004C6CD8" w:rsidRDefault="004C6CD8" w:rsidP="004C6CD8">
      <w:pPr>
        <w:spacing w:before="150"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</w:pPr>
      <w:r w:rsidRPr="004C6CD8">
        <w:rPr>
          <w:rFonts w:ascii="Source Sans Pro" w:eastAsia="Times New Roman" w:hAnsi="Source Sans Pro" w:cs="Times New Roman"/>
          <w:color w:val="000000"/>
          <w:sz w:val="24"/>
          <w:szCs w:val="24"/>
          <w:lang w:eastAsia="ru-RU"/>
        </w:rPr>
        <w:t>Работа на станках 5А342П, 5К328 нарезка шевронной передачи на валах и колёсах...</w:t>
      </w:r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</w:pPr>
      <w:r w:rsidRPr="004C6CD8"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  <w:t>Город: </w:t>
      </w:r>
      <w:hyperlink r:id="rId16" w:history="1"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Каменск-Уральский</w:t>
        </w:r>
      </w:hyperlink>
    </w:p>
    <w:p w:rsidR="004C6CD8" w:rsidRPr="004C6CD8" w:rsidRDefault="004C6CD8" w:rsidP="004C6CD8">
      <w:pPr>
        <w:spacing w:after="0" w:line="240" w:lineRule="auto"/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</w:pPr>
      <w:r w:rsidRPr="004C6CD8">
        <w:rPr>
          <w:rFonts w:ascii="Source Sans Pro" w:eastAsia="Times New Roman" w:hAnsi="Source Sans Pro" w:cs="Times New Roman"/>
          <w:color w:val="7A7A7A"/>
          <w:sz w:val="21"/>
          <w:szCs w:val="21"/>
          <w:lang w:eastAsia="ru-RU"/>
        </w:rPr>
        <w:t>Компания: </w:t>
      </w:r>
      <w:hyperlink r:id="rId17" w:history="1"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ООО ТД "</w:t>
        </w:r>
        <w:proofErr w:type="spellStart"/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ЭнергоБурСервис</w:t>
        </w:r>
        <w:proofErr w:type="spellEnd"/>
        <w:r w:rsidRPr="004C6CD8">
          <w:rPr>
            <w:rFonts w:ascii="Source Sans Pro" w:eastAsia="Times New Roman" w:hAnsi="Source Sans Pro" w:cs="Times New Roman"/>
            <w:color w:val="1C89C1"/>
            <w:sz w:val="21"/>
            <w:szCs w:val="21"/>
            <w:u w:val="single"/>
            <w:lang w:eastAsia="ru-RU"/>
          </w:rPr>
          <w:t>"</w:t>
        </w:r>
      </w:hyperlink>
    </w:p>
    <w:p w:rsidR="000C3B2C" w:rsidRDefault="000C3B2C"/>
    <w:p w:rsidR="004C6CD8" w:rsidRPr="004C6CD8" w:rsidRDefault="004C6CD8" w:rsidP="004C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CD8">
        <w:rPr>
          <w:rFonts w:ascii="Times New Roman" w:hAnsi="Times New Roman" w:cs="Times New Roman"/>
          <w:sz w:val="28"/>
          <w:szCs w:val="28"/>
        </w:rPr>
        <w:t>Предоставляем бесплатное жилье (арендуем квартиру сотрудникам предприятия)</w:t>
      </w:r>
    </w:p>
    <w:p w:rsidR="004C6CD8" w:rsidRPr="004C6CD8" w:rsidRDefault="004C6CD8" w:rsidP="004C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CD8">
        <w:rPr>
          <w:rFonts w:ascii="Times New Roman" w:hAnsi="Times New Roman" w:cs="Times New Roman"/>
          <w:sz w:val="28"/>
          <w:szCs w:val="28"/>
        </w:rPr>
        <w:t xml:space="preserve">Обращаться по телефону: 8-800-500-84-08 (звонок по России бесплатный) </w:t>
      </w:r>
    </w:p>
    <w:p w:rsidR="004C6CD8" w:rsidRPr="004C6CD8" w:rsidRDefault="004C6CD8" w:rsidP="004C6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CD8">
        <w:rPr>
          <w:rFonts w:ascii="Times New Roman" w:hAnsi="Times New Roman" w:cs="Times New Roman"/>
          <w:sz w:val="28"/>
          <w:szCs w:val="28"/>
        </w:rPr>
        <w:t xml:space="preserve">+7-343-288-28-26, 373-48-53 </w:t>
      </w:r>
    </w:p>
    <w:p w:rsidR="004C6CD8" w:rsidRPr="004C6CD8" w:rsidRDefault="004C6CD8" w:rsidP="004C6CD8">
      <w:pPr>
        <w:spacing w:after="0"/>
        <w:rPr>
          <w:lang w:val="en-US"/>
        </w:rPr>
      </w:pPr>
      <w:r w:rsidRPr="004C6CD8">
        <w:rPr>
          <w:rFonts w:ascii="Times New Roman" w:hAnsi="Times New Roman" w:cs="Times New Roman"/>
          <w:sz w:val="28"/>
          <w:szCs w:val="28"/>
          <w:lang w:val="en-US"/>
        </w:rPr>
        <w:t>www.energobur.com</w:t>
      </w:r>
    </w:p>
    <w:sectPr w:rsidR="004C6CD8" w:rsidRPr="004C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26"/>
    <w:rsid w:val="000C3B2C"/>
    <w:rsid w:val="004C6CD8"/>
    <w:rsid w:val="0084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A1D7"/>
  <w15:chartTrackingRefBased/>
  <w15:docId w15:val="{22346608-0A77-48AF-9E70-14F096E5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0982">
          <w:marLeft w:val="0"/>
          <w:marRight w:val="0"/>
          <w:marTop w:val="450"/>
          <w:marBottom w:val="0"/>
          <w:divBdr>
            <w:top w:val="single" w:sz="6" w:space="8" w:color="DADADA"/>
            <w:left w:val="single" w:sz="6" w:space="15" w:color="DADADA"/>
            <w:bottom w:val="single" w:sz="6" w:space="8" w:color="DADADA"/>
            <w:right w:val="single" w:sz="6" w:space="15" w:color="DADADA"/>
          </w:divBdr>
          <w:divsChild>
            <w:div w:id="2904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83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033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4372">
                      <w:marLeft w:val="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573082">
          <w:marLeft w:val="0"/>
          <w:marRight w:val="0"/>
          <w:marTop w:val="450"/>
          <w:marBottom w:val="0"/>
          <w:divBdr>
            <w:top w:val="single" w:sz="6" w:space="8" w:color="DADADA"/>
            <w:left w:val="single" w:sz="6" w:space="15" w:color="DADADA"/>
            <w:bottom w:val="single" w:sz="6" w:space="8" w:color="DADADA"/>
            <w:right w:val="single" w:sz="6" w:space="15" w:color="DADADA"/>
          </w:divBdr>
          <w:divsChild>
            <w:div w:id="19544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9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643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4165">
                      <w:marLeft w:val="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01282">
          <w:marLeft w:val="0"/>
          <w:marRight w:val="0"/>
          <w:marTop w:val="450"/>
          <w:marBottom w:val="0"/>
          <w:divBdr>
            <w:top w:val="single" w:sz="6" w:space="8" w:color="DADADA"/>
            <w:left w:val="single" w:sz="6" w:space="15" w:color="DADADA"/>
            <w:bottom w:val="single" w:sz="6" w:space="8" w:color="DADADA"/>
            <w:right w:val="single" w:sz="6" w:space="15" w:color="DADADA"/>
          </w:divBdr>
          <w:divsChild>
            <w:div w:id="270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63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866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6115">
                      <w:marLeft w:val="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69584">
          <w:marLeft w:val="0"/>
          <w:marRight w:val="0"/>
          <w:marTop w:val="450"/>
          <w:marBottom w:val="0"/>
          <w:divBdr>
            <w:top w:val="single" w:sz="6" w:space="8" w:color="DADADA"/>
            <w:left w:val="single" w:sz="6" w:space="15" w:color="DADADA"/>
            <w:bottom w:val="single" w:sz="6" w:space="8" w:color="DADADA"/>
            <w:right w:val="single" w:sz="6" w:space="15" w:color="DADADA"/>
          </w:divBdr>
          <w:divsChild>
            <w:div w:id="1993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9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100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1645">
                      <w:marLeft w:val="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30231">
          <w:marLeft w:val="0"/>
          <w:marRight w:val="0"/>
          <w:marTop w:val="450"/>
          <w:marBottom w:val="0"/>
          <w:divBdr>
            <w:top w:val="single" w:sz="6" w:space="8" w:color="DADADA"/>
            <w:left w:val="single" w:sz="6" w:space="15" w:color="DADADA"/>
            <w:bottom w:val="single" w:sz="6" w:space="8" w:color="DADADA"/>
            <w:right w:val="single" w:sz="6" w:space="15" w:color="DADADA"/>
          </w:divBdr>
          <w:divsChild>
            <w:div w:id="10622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94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0949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774">
                      <w:marLeft w:val="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otat.top/company/145706-ooo_td_energoburservis" TargetMode="External"/><Relationship Id="rId13" Type="http://schemas.openxmlformats.org/officeDocument/2006/relationships/hyperlink" Target="https://rabotat.top/gorod/225-kamensk-uralyski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botat.top/gorod/225-kamensk-uralyskiy" TargetMode="External"/><Relationship Id="rId12" Type="http://schemas.openxmlformats.org/officeDocument/2006/relationships/hyperlink" Target="https://rabotat.top/vacancy/4996389-tokari_dip_300_400_500" TargetMode="External"/><Relationship Id="rId17" Type="http://schemas.openxmlformats.org/officeDocument/2006/relationships/hyperlink" Target="https://rabotat.top/company/145706-ooo_td_energoburserv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botat.top/gorod/225-kamensk-uralyskiy" TargetMode="External"/><Relationship Id="rId1" Type="http://schemas.openxmlformats.org/officeDocument/2006/relationships/styles" Target="styles.xml"/><Relationship Id="rId6" Type="http://schemas.openxmlformats.org/officeDocument/2006/relationships/hyperlink" Target="https://rabotat.top/company/145706-ooo_td_energoburservis" TargetMode="External"/><Relationship Id="rId11" Type="http://schemas.openxmlformats.org/officeDocument/2006/relationships/hyperlink" Target="https://rabotat.top/company/145706-ooo_td_energoburservis" TargetMode="External"/><Relationship Id="rId5" Type="http://schemas.openxmlformats.org/officeDocument/2006/relationships/hyperlink" Target="https://rabotat.top/gorod/225-kamensk-uralyskiy" TargetMode="External"/><Relationship Id="rId15" Type="http://schemas.openxmlformats.org/officeDocument/2006/relationships/hyperlink" Target="https://rabotat.top/vacancy/4996386-zubofrezerovschik" TargetMode="External"/><Relationship Id="rId10" Type="http://schemas.openxmlformats.org/officeDocument/2006/relationships/hyperlink" Target="https://rabotat.top/gorod/225-kamensk-uralyski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abotat.top/vacancy/4996388-karuselyschik" TargetMode="External"/><Relationship Id="rId9" Type="http://schemas.openxmlformats.org/officeDocument/2006/relationships/hyperlink" Target="https://rabotat.top/vacancy/4996387-tokary_dip" TargetMode="External"/><Relationship Id="rId14" Type="http://schemas.openxmlformats.org/officeDocument/2006/relationships/hyperlink" Target="https://rabotat.top/company/145706-ooo_td_energoburserv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FominaEI</dc:creator>
  <cp:keywords/>
  <dc:description/>
  <cp:lastModifiedBy>FominaEI</cp:lastModifiedBy>
  <cp:revision>3</cp:revision>
  <dcterms:created xsi:type="dcterms:W3CDTF">2024-04-02T13:44:00Z</dcterms:created>
  <dcterms:modified xsi:type="dcterms:W3CDTF">2024-04-02T13:50:00Z</dcterms:modified>
</cp:coreProperties>
</file>